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24" w:rsidRPr="00F40F48" w:rsidRDefault="00E56924" w:rsidP="00F40F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E56924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Ответственность за употребление алкоголя и наркотических средств</w:t>
      </w:r>
    </w:p>
    <w:p w:rsidR="00F40F48" w:rsidRDefault="00F40F48" w:rsidP="00F40F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36"/>
          <w:lang w:eastAsia="ru-RU"/>
        </w:rPr>
      </w:pPr>
    </w:p>
    <w:p w:rsidR="000C20A2" w:rsidRDefault="000C20A2" w:rsidP="00F40F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6"/>
          <w:lang w:eastAsia="ru-RU"/>
        </w:rPr>
        <w:drawing>
          <wp:inline distT="0" distB="0" distL="0" distR="0" wp14:anchorId="46FC18A1" wp14:editId="5049AE35">
            <wp:extent cx="1059180" cy="1059180"/>
            <wp:effectExtent l="0" t="0" r="7620" b="7620"/>
            <wp:docPr id="1" name="Рисунок 1" descr="C:\Users\user4\Downloads\qrcode_www.engels-city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qrcode_www.engels-city.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48" w:rsidRPr="00E56924" w:rsidRDefault="00F40F48" w:rsidP="00F40F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</w:p>
    <w:p w:rsidR="00E56924" w:rsidRPr="00E56924" w:rsidRDefault="00E56924" w:rsidP="00F40F48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sz w:val="2"/>
          <w:szCs w:val="2"/>
          <w:lang w:eastAsia="ru-RU"/>
        </w:rPr>
      </w:pPr>
      <w:r w:rsidRPr="00E56924">
        <w:rPr>
          <w:rFonts w:ascii="Open Sans" w:eastAsia="Times New Roman" w:hAnsi="Open Sans" w:cs="Open Sans"/>
          <w:sz w:val="2"/>
          <w:szCs w:val="2"/>
          <w:lang w:eastAsia="ru-RU"/>
        </w:rPr>
        <w:t> </w:t>
      </w:r>
    </w:p>
    <w:p w:rsidR="00E56924" w:rsidRPr="00E56924" w:rsidRDefault="00E56924" w:rsidP="00F40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среди актуальных проблем выделяется злоупотребление алкоголем, наркотиками и другими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 Понятие и перечень алкогольной и спиртсодержащей продукции, наркотических средств и психотропных веществ, правила их оборота определены российским законодательством.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 ноября 1995г. «О государственном регулировании производства и оборота этилового спирта, алкогольной и спиртсодержащей продукции» (с последующими изменениями и дополнениями) под алкогольной и спиртсодержащей продукцией понимается продукция с объемны</w:t>
      </w:r>
      <w:r w:rsidRPr="00F40F48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содержанием спирта более 12%.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 продукция (спиртные напитки, в том числе водка, вино, винные напитки, пиво, сидр, медовуха) – пищевая продукция, произведенная с использованием этилового спирта, произведенного из пищевого сырья, с содержанием этилового спирта более</w:t>
      </w:r>
      <w:r w:rsidRPr="00F4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0,5% объема готовой продукции.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Спиртсодержащая продукция – пищевая продукция (виноматериалы, любые растворы, эмульсии, суспензии, виноградное, фруктовое и пивное сусло за исключением алкогольной продукции) и непищевая продукция (денатурированная спиртосодержащая продукция, парфюмерно-косметическая  спиртосодержащая продукция, любые растворы, эмульсии, суспензии) произведенная с использованием этилового спирта или спиртсодержащих отходов с содержанием этилового спирта более 1,5% объема готовой продукции. </w:t>
      </w:r>
    </w:p>
    <w:p w:rsidR="00E56924" w:rsidRPr="00F40F48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Спиртные напитки – алкогольная продукция, которая производится с использованием этилового спирта, произведенного из пищевого сырья, и (или) спиртосодержащей пищевой продукции и не относится к винным напиткам.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розничная продажа спиртных напитков с содержанием этилового спирта более 13% объема готовой продукции: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местах массового скопления граждан и нахождения источников повышенной опасности (вокзалы, аэропорты, станции метро, объекты военного назначения) и на прилегающих к ним территориях,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 также в ларьках, киосках, палатках, павильонах, контейнерах, не приспособленных для продажи данной продукции помещениях,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оптовых продовольственных рынках и на прилегающих к ним территориях, с рук, лотков, автомашин.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марта 2005г. «Об ограничении розничной продажи и потребления (распития) пива и напитков, изготавливаемых на его основе» касается пива с содержанием этилового спирта более 0,5% объема готовой продукции и изготавливаемых на основе пива напитков с таким же содержанием этилового спирта.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розничная продажа и потребление (распитие) пива и напитков, изготавливаемых на его основе: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детских, образовательных и медицинских организациях, 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всех видах общественного транспорта (транспорта общего пользования) городского и пригородного сообщения, 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организациях культуры (за исключением расположенных в них организаций или пунктов общественного питания), 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физкультурно-оздоровительных и спортивных </w:t>
      </w: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</w:t>
      </w:r>
      <w:proofErr w:type="gram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несовершеннолетними, кроме того, в любых общественных местах.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общественным местом понимаются: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места, где находится большое скопление людей, 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или места, где такое скопление людей возможно: улицы, стадионы, скверы, парки, подъезды, лестничные клетки, лифты жилых домов, вокзалы, рынки, театры,</w:t>
      </w:r>
      <w:r w:rsidRPr="00F4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дворцы культуры, пляжи и иные, </w:t>
      </w: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территории, где становится многолюдно во время отдыха граждан (например, берег реки или лесная поляна во время проведения на данной территории праздника).</w:t>
      </w:r>
      <w:proofErr w:type="gramEnd"/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8 января 1998г. «О наркотических средствах и психотропных веществах» (с последующими изменениями и дополнениями) определяет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вызывающие зависимость. 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Наркотические средства - это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Федерации, применение которых оказывает одурманивающее воздействие на организм человека, приводит к состоянию эйфории, сменяемому симптомами абстиненции, к болезненному привыканию, деградации личности (например, опий, кокаин, героин, морфий). 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Психотропные вещества – это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контролю в Российской Федерации, которые оказывают существенное воздействие при их потреблении на психику и мотивацию поведения человека (например,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катин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аминорекс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потребление наркотических средств или психотропных веществ без назначения врача.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одурманивающими веществами понимаются препараты и вещества бытовой химии, содержащие в своей основе спирт (одеколон, лосьон, тормозная жидкость, клей «Момент», бензин, ацетон, лак для волос, лакокрасочные вещества и другие), при употреблении больших доз или вдыхании паров которых у человека наступает торможение или расслабление психики, в том числе токсикологический эффект.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Токсические вещества – это вещества синтетического или естественного происхождения, препараты, растения, природные материалы, вызывающие зависимость, не включенные в Перечень наркотических средств, психотропных веществ и их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- это заболевание, обусловленное зависимостью от наркотического средства или психотропного вещества.</w:t>
      </w:r>
    </w:p>
    <w:p w:rsidR="00E56924" w:rsidRPr="00F40F48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Токсикомания – это заболевание, вызываемое зависимостью от токсического вещества.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Распитие пива, алкогольной и спиртсодержащей продукции, потребление наркотических средств и психотропных, токсических, иных одурманивающих веществ, вызывающие состояние опьянения, противоречат принятым в обществе правилам поведения. В связи с этим они признаются административными правонарушениями, за которые Кодексом Российской Федерации об административных правонарушениях (КоАП РФ) от 30 декабря 2001г. установлена административная ответственность в следующих статьях (изменения от 03.02.2015 №7-ФЗ):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20.20.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в общественных местах.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Ч.1. Потребление (распитие) алкогольной продукции в местах, запрещенных федеральным законом, - влечет наложение административного штрафа в размере от 500 до 1500 рублей.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Ч.2. </w:t>
      </w: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4000 до 5000 рублей или административный арест на срок до 15 суток.</w:t>
      </w:r>
      <w:proofErr w:type="gramEnd"/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Ч.3. Действия, указанные в части 2 настоящей статьи, совершенные иностранным гражданином или лицом без гражданства, - влекут наложение административного штрафа в размере от 4000 до 5000 рублей с административным </w:t>
      </w: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выдворением</w:t>
      </w:r>
      <w:proofErr w:type="gram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общественным местом понимаются любые объекты реального или потенциального нахождения физических лиц: парк, стадион, сквер относятся к общественным местам даже и в тот </w:t>
      </w: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временной период, когда граждане там отсутствуют, важно, что они гипотетически могут находиться там и стать невольными свидетелями либо участниками противоправных действий (в некоторых общественных местах - парк, улица и др. - и в любое время суток).</w:t>
      </w:r>
      <w:proofErr w:type="gramEnd"/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Распитие алкогольной и спиртосодержащей продукции, так же как и хулиганство, всегда является действием правонарушителя, для его квалификации не имеет значения наступление физических последствий (релаксации, транквилизирующего воздействия употребления спиртного) - проступок считается завершенным в момент волеизъявления правонарушителя, т.е. в момент начала употребления указанной продукции, средств, веществ.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распитии алкогольной и спиртосодержащей продукции группой лиц содержатся признаки, отягчающие административную ответственность, независимо от того, находились ли нарушители в состоянии алкогольного опьянения.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правонарушению, указанному в ч. 1 комментируемой статьи, не относится распитие алкогольной и спиртосодержащей продукции в ресторанах, кафе и подобных местах, где употребление спиртного обусловлено их предназначением и вытекает из существа оказываемых услуг. Распитие спиртных напитков в магазинах, осуществляющих розничную продажу указанной продукции, но не предназначенных для ее продажи в розлив, содержит признаки рассматриваемого правонарушения.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субъектам данного административного правонарушения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КоАП.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20.21. Появление в общественных местах в состоянии опьянения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 влечет наложение административного штрафа в размере от 500 до 1500 рублей или административный арест на срок до пятнадцати суток.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  опьянения может быть обусловлено потреблением алкогольной, спиртосодержащей продукции, включая и ее суррогаты (этиловый денатурированный спирт, растворы, эмульсии, суспензии и др.), наркотических средств, психотропных или одурманивающих веществ.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пребывающим в состоянии опьянения относятся также лица, испытывающие патологические последствия алкогольного или наркотического опьянения, например находящиеся в состоянии алкогольной зависимости (абстинентный синдром); однако в любом случае состояние опьянения по смыслу комментируемой статьи обусловлено потреблением алкогольной, спиртосодержащей продукции, наркотических средств, психотропных, одурманивающих веществ независимо от времени их потребления.</w:t>
      </w:r>
      <w:proofErr w:type="gramEnd"/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субъектам данного административного правонарушения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КоАП 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- влечет наложение административного штрафа на родителей или иных законных представителей несовершеннолетних в размере от 1500 до 2000 рублей.</w:t>
      </w:r>
      <w:proofErr w:type="gramEnd"/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ГК совершеннолетие обусловлено достижением физическим лицом восемнадцатилетнего возраста, однако в данной статье в качестве проступка квалифицируется появление в состоянии опьянения несовершеннолетних в возрасте до 16 лет. К несовершеннолетним относятся также и </w:t>
      </w: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малолетние</w:t>
      </w:r>
      <w:proofErr w:type="gram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достигшие 14 лет (п. 1 ст. 28 ГК).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Распитие несовершеннолетним алкогольной и спиртосодержащей продукции, потребление им наркотических средств, психотропных, одурманивающих веще</w:t>
      </w: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сч</w:t>
      </w:r>
      <w:proofErr w:type="gram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завершенным в </w:t>
      </w: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 волеизъявления нарушителя, т.е. в момент начала их потребления. Для квалификации данного правонарушения не имеет значения наступление физических последствий распития алкогольной и спиртосодержащей продукции, потребления одурманивающих веществ (релаксации, транквилизирующего воздействия и иных).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административная ответственность за следующие противоправные действия несовершеннолетних лиц: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появление указанных лиц (лица) в состоянии опьянения в общественном месте;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распитие данным лицом (лицами) алкогольной и спиртосодержащей продукции в общественном месте;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потребление несовершеннолетним лицом (лицами) одурманивающих веществ в общественном месте.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Несовершеннолетнее лицо, совершившее любое из указанных противоправных действий, не подлежит административной ответственности в том случае, если к моменту </w:t>
      </w: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совершения не достигло</w:t>
      </w:r>
      <w:proofErr w:type="gram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16 лет. Субъектами рассматриваемых административных правонарушений являются родители или иные законные представители несовершеннолетнего.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вовлечению несовершеннолетних в употребление спиртных напитков или одурманивающих веществ,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квалифицируются по ч. 2 ст. 6.10 КоАП. При выявлении признаков умышленных действий родителей или иных законных представителей несовершеннолетнего, вовлекающих последнего в систематическое употребление спиртных напитков, одурманивающих веществ, деяние может быть квалифицировано как преступление.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Ст.6.9.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Ч.1.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за исключением случаев, предусмотренных частью 2 статьи 20.20, статьей 20.22 настоящего Кодекса, - влечет наложение административного штрафа в размере от 4000 до 5000 рублей или административный арест на срок до 15 суток.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 порядке 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Действие настоящего примечания распространяется на административные правонарушения, предусмотренные частью 2 статьи 20.20 настоящего Кодекса.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в соответствии с данной статьей наступает за потребление наркотических средств или психотропных веществ без назначения врача, за исключением случаев, предусмотренных ч. 2 ст. 20.20 (потребление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в других общественных местах), ст. 20.22 (появление в состоянии</w:t>
      </w:r>
      <w:proofErr w:type="gram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опьянения несовершеннолетних в возрасте до шестнадцати лет, а равно распитие ими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местах).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Ст.6.10.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 одурманивающих веществ, за исключением случаев, предусмотренных частью 2 статьи 6.18 настоящего Кодекса, - влечет наложение административного штрафа в размере от 1500 до 3000 рублей.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Те же действия, совершенные родителями или иными законными представителями несовершеннолетних, за исключением случаев, предусмотренных частью 2 статьи 6.18 настоящего Кодекса,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4000  до  5000 рублей.</w:t>
      </w:r>
    </w:p>
    <w:p w:rsidR="00E56924" w:rsidRPr="00E56924" w:rsidRDefault="00E56924" w:rsidP="00E5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несовершеннолетнего в систематическое употребление спиртных напитков, одурманивающих веще</w:t>
      </w:r>
      <w:proofErr w:type="gramStart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кв</w:t>
      </w:r>
      <w:proofErr w:type="gramEnd"/>
      <w:r w:rsidRPr="00E56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алифицируется как преступление (ч. 1 ст. 151 УК). То же деяние, совершенное родителем или иным лицом, на которое законом возложены обязанности по воспитанию несовершеннолетнего, квалифицируется по ч. 2 ст. 151 УК.</w:t>
      </w:r>
    </w:p>
    <w:p w:rsidR="00F40F48" w:rsidRPr="00F40F48" w:rsidRDefault="00F40F48" w:rsidP="00F4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48">
        <w:rPr>
          <w:rFonts w:ascii="Times New Roman" w:hAnsi="Times New Roman" w:cs="Times New Roman"/>
          <w:sz w:val="24"/>
          <w:szCs w:val="24"/>
        </w:rPr>
        <w:t>Статья 228.1. </w:t>
      </w:r>
      <w:r w:rsidR="009007A8">
        <w:rPr>
          <w:rFonts w:ascii="Times New Roman" w:hAnsi="Times New Roman" w:cs="Times New Roman"/>
          <w:sz w:val="24"/>
          <w:szCs w:val="24"/>
        </w:rPr>
        <w:t>предусматривает уголовную ответственность в следующих случаях:</w:t>
      </w:r>
    </w:p>
    <w:p w:rsidR="00F40F48" w:rsidRPr="00F40F48" w:rsidRDefault="00F40F48" w:rsidP="00F4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4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F40F48">
        <w:rPr>
          <w:rFonts w:ascii="Times New Roman" w:hAnsi="Times New Roman" w:cs="Times New Roman"/>
          <w:sz w:val="24"/>
          <w:szCs w:val="24"/>
        </w:rPr>
        <w:t>Незаконные производство, сбыт или пересылка 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</w:t>
      </w:r>
      <w:r>
        <w:rPr>
          <w:rFonts w:ascii="Times New Roman" w:hAnsi="Times New Roman" w:cs="Times New Roman"/>
          <w:sz w:val="24"/>
          <w:szCs w:val="24"/>
        </w:rPr>
        <w:t xml:space="preserve">тва или психотропные вещества, - </w:t>
      </w:r>
      <w:r w:rsidRPr="00F40F48">
        <w:rPr>
          <w:rFonts w:ascii="Times New Roman" w:hAnsi="Times New Roman" w:cs="Times New Roman"/>
          <w:sz w:val="24"/>
          <w:szCs w:val="24"/>
        </w:rPr>
        <w:t>наказываются лишением свободы на срок от четырех до восьми лет с ограничением свободы на срок до одного года либо без такового.</w:t>
      </w:r>
      <w:proofErr w:type="gramEnd"/>
    </w:p>
    <w:p w:rsidR="00F40F48" w:rsidRPr="00F40F48" w:rsidRDefault="00F40F48" w:rsidP="00F4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48">
        <w:rPr>
          <w:rFonts w:ascii="Times New Roman" w:hAnsi="Times New Roman" w:cs="Times New Roman"/>
          <w:sz w:val="24"/>
          <w:szCs w:val="24"/>
        </w:rPr>
        <w:t>2. Сбыт наркотических средств, психотропных веществ или их аналогов, совершенный:</w:t>
      </w:r>
    </w:p>
    <w:p w:rsidR="00F40F48" w:rsidRPr="00F40F48" w:rsidRDefault="00F40F48" w:rsidP="00F4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F48">
        <w:rPr>
          <w:rFonts w:ascii="Times New Roman" w:hAnsi="Times New Roman" w:cs="Times New Roman"/>
          <w:sz w:val="24"/>
          <w:szCs w:val="24"/>
        </w:rPr>
        <w:t>а) 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на территории воинской части, в общественном транспорте либо помещениях, используемых для развлечений или досуга;</w:t>
      </w:r>
      <w:proofErr w:type="gramEnd"/>
    </w:p>
    <w:p w:rsidR="00F40F48" w:rsidRPr="00F40F48" w:rsidRDefault="00F40F48" w:rsidP="00F4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48">
        <w:rPr>
          <w:rFonts w:ascii="Times New Roman" w:hAnsi="Times New Roman" w:cs="Times New Roman"/>
          <w:sz w:val="24"/>
          <w:szCs w:val="24"/>
        </w:rPr>
        <w:t>б) с использованием средств массовой информации либо электронных или информационно-телекоммуникационных се</w:t>
      </w:r>
      <w:r>
        <w:rPr>
          <w:rFonts w:ascii="Times New Roman" w:hAnsi="Times New Roman" w:cs="Times New Roman"/>
          <w:sz w:val="24"/>
          <w:szCs w:val="24"/>
        </w:rPr>
        <w:t xml:space="preserve">тей (включая сеть «Интернет»), - </w:t>
      </w:r>
      <w:r w:rsidRPr="00F40F48">
        <w:rPr>
          <w:rFonts w:ascii="Times New Roman" w:hAnsi="Times New Roman" w:cs="Times New Roman"/>
          <w:sz w:val="24"/>
          <w:szCs w:val="24"/>
        </w:rPr>
        <w:t xml:space="preserve">наказывается лишением свободы </w:t>
      </w:r>
      <w:proofErr w:type="gramStart"/>
      <w:r w:rsidRPr="00F40F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0F48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Pr="00F40F48">
        <w:rPr>
          <w:rFonts w:ascii="Times New Roman" w:hAnsi="Times New Roman" w:cs="Times New Roman"/>
          <w:sz w:val="24"/>
          <w:szCs w:val="24"/>
        </w:rPr>
        <w:t>от пяти до двенадцати лет со штрафом в размере до пятисот тысяч рублей</w:t>
      </w:r>
      <w:proofErr w:type="gramEnd"/>
      <w:r w:rsidRPr="00F40F48">
        <w:rPr>
          <w:rFonts w:ascii="Times New Roman" w:hAnsi="Times New Roman" w:cs="Times New Roman"/>
          <w:sz w:val="24"/>
          <w:szCs w:val="24"/>
        </w:rPr>
        <w:t xml:space="preserve">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такового.</w:t>
      </w:r>
      <w:bookmarkStart w:id="0" w:name="_GoBack"/>
      <w:bookmarkEnd w:id="0"/>
    </w:p>
    <w:p w:rsidR="001F06DB" w:rsidRPr="00F40F48" w:rsidRDefault="001F06DB" w:rsidP="00F4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06DB" w:rsidRPr="00F40F48" w:rsidSect="00E569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3"/>
    <w:rsid w:val="000C20A2"/>
    <w:rsid w:val="001F06DB"/>
    <w:rsid w:val="009007A8"/>
    <w:rsid w:val="00BD1653"/>
    <w:rsid w:val="00E56924"/>
    <w:rsid w:val="00F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A2"/>
    <w:rPr>
      <w:rFonts w:ascii="Tahoma" w:hAnsi="Tahoma" w:cs="Tahoma"/>
      <w:sz w:val="16"/>
      <w:szCs w:val="16"/>
    </w:rPr>
  </w:style>
  <w:style w:type="paragraph" w:customStyle="1" w:styleId="gar-style-15">
    <w:name w:val="gar-style-15"/>
    <w:basedOn w:val="a"/>
    <w:rsid w:val="00F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-style-1">
    <w:name w:val="gar-style-1"/>
    <w:basedOn w:val="a"/>
    <w:rsid w:val="00F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r-t1">
    <w:name w:val="gar-t1"/>
    <w:basedOn w:val="a0"/>
    <w:rsid w:val="00F40F48"/>
  </w:style>
  <w:style w:type="character" w:customStyle="1" w:styleId="gar-t3">
    <w:name w:val="gar-t3"/>
    <w:basedOn w:val="a0"/>
    <w:rsid w:val="00F40F48"/>
  </w:style>
  <w:style w:type="character" w:styleId="a5">
    <w:name w:val="Hyperlink"/>
    <w:basedOn w:val="a0"/>
    <w:uiPriority w:val="99"/>
    <w:unhideWhenUsed/>
    <w:rsid w:val="00F40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A2"/>
    <w:rPr>
      <w:rFonts w:ascii="Tahoma" w:hAnsi="Tahoma" w:cs="Tahoma"/>
      <w:sz w:val="16"/>
      <w:szCs w:val="16"/>
    </w:rPr>
  </w:style>
  <w:style w:type="paragraph" w:customStyle="1" w:styleId="gar-style-15">
    <w:name w:val="gar-style-15"/>
    <w:basedOn w:val="a"/>
    <w:rsid w:val="00F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-style-1">
    <w:name w:val="gar-style-1"/>
    <w:basedOn w:val="a"/>
    <w:rsid w:val="00F4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r-t1">
    <w:name w:val="gar-t1"/>
    <w:basedOn w:val="a0"/>
    <w:rsid w:val="00F40F48"/>
  </w:style>
  <w:style w:type="character" w:customStyle="1" w:styleId="gar-t3">
    <w:name w:val="gar-t3"/>
    <w:basedOn w:val="a0"/>
    <w:rsid w:val="00F40F48"/>
  </w:style>
  <w:style w:type="character" w:styleId="a5">
    <w:name w:val="Hyperlink"/>
    <w:basedOn w:val="a0"/>
    <w:uiPriority w:val="99"/>
    <w:unhideWhenUsed/>
    <w:rsid w:val="00F40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07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251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2021-03-26T09:01:00Z</dcterms:created>
  <dcterms:modified xsi:type="dcterms:W3CDTF">2021-03-26T09:39:00Z</dcterms:modified>
</cp:coreProperties>
</file>